
<file path=[Content_Types].xml><?xml version="1.0" encoding="utf-8"?>
<Types xmlns="http://schemas.openxmlformats.org/package/2006/content-types">
  <Default Extension="wmf" ContentType="image/x-w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易制毒化学品购买、运输许可（备案）事项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线上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申报操作指南</w:t>
      </w:r>
    </w:p>
    <w:p>
      <w:pPr>
        <w:ind w:firstLine="640" w:firstLineChars="200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一、易制毒化学品购买、运输许可（备案）事项网上申报操作流程</w:t>
      </w:r>
    </w:p>
    <w:p>
      <w:pPr>
        <w:ind w:firstLine="640" w:firstLineChars="200"/>
        <w:rPr>
          <w:rFonts w:ascii="仿宋_GB2312" w:hAnsi="微软雅黑" w:eastAsia="仿宋_GB2312" w:cs="Times New Roman"/>
          <w:color w:val="3D3D3D"/>
          <w:sz w:val="32"/>
          <w:szCs w:val="32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</w:rPr>
        <w:t>1.进入“易制毒化学品服务平台”</w:t>
      </w:r>
    </w:p>
    <w:p>
      <w:pPr>
        <w:rPr>
          <w:rFonts w:ascii="仿宋_GB2312" w:hAnsi="微软雅黑" w:eastAsia="仿宋_GB2312" w:cs="Times New Roman"/>
          <w:color w:val="3D3D3D"/>
          <w:sz w:val="32"/>
          <w:szCs w:val="32"/>
        </w:rPr>
      </w:pPr>
      <w:r>
        <w:fldChar w:fldCharType="begin"/>
      </w:r>
      <w:r>
        <w:instrText xml:space="preserve"> HYPERLINK "http://gayzd.com/login#/Dashboard" </w:instrText>
      </w:r>
      <w:r>
        <w:fldChar w:fldCharType="separate"/>
      </w:r>
      <w:r>
        <w:rPr>
          <w:rStyle w:val="8"/>
          <w:rFonts w:hint="eastAsia" w:ascii="仿宋_GB2312" w:hAnsi="微软雅黑" w:eastAsia="仿宋_GB2312" w:cs="Times New Roman"/>
          <w:color w:val="3D3D3D"/>
          <w:sz w:val="32"/>
          <w:szCs w:val="32"/>
        </w:rPr>
        <w:t>http://gayzd.com/login#/Dashboard</w:t>
      </w:r>
      <w:r>
        <w:rPr>
          <w:rStyle w:val="8"/>
          <w:rFonts w:hint="eastAsia" w:ascii="仿宋_GB2312" w:hAnsi="微软雅黑" w:eastAsia="仿宋_GB2312" w:cs="Times New Roman"/>
          <w:color w:val="3D3D3D"/>
          <w:sz w:val="32"/>
          <w:szCs w:val="32"/>
        </w:rPr>
        <w:fldChar w:fldCharType="end"/>
      </w:r>
    </w:p>
    <w:p>
      <w:pPr>
        <w:rPr>
          <w:rFonts w:ascii="仿宋_GB2312" w:hAnsi="微软雅黑" w:eastAsia="仿宋_GB2312" w:cs="Times New Roman"/>
          <w:color w:val="3D3D3D"/>
          <w:sz w:val="32"/>
          <w:szCs w:val="32"/>
        </w:rPr>
      </w:pPr>
      <w:r>
        <w:drawing>
          <wp:inline distT="0" distB="0" distL="114300" distR="114300">
            <wp:extent cx="5245100" cy="2877820"/>
            <wp:effectExtent l="0" t="0" r="12700" b="17780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287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Style w:val="7"/>
          <w:rFonts w:ascii="Microsoft YaHei UI" w:hAnsi="Microsoft YaHei UI" w:eastAsia="Microsoft YaHei UI" w:cs="Microsoft YaHei UI"/>
          <w:color w:val="F65746"/>
          <w:spacing w:val="7"/>
          <w:sz w:val="19"/>
          <w:szCs w:val="19"/>
          <w:shd w:val="clear" w:color="auto" w:fill="F6F9FF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</w:rPr>
        <w:t>2.  输入账号、密码、图片验证码后，点击登录。</w:t>
      </w:r>
    </w:p>
    <w:p>
      <w:pPr>
        <w:rPr>
          <w:rStyle w:val="7"/>
          <w:rFonts w:ascii="Microsoft YaHei UI" w:hAnsi="Microsoft YaHei UI" w:eastAsia="Microsoft YaHei UI" w:cs="Microsoft YaHei UI"/>
          <w:color w:val="F65746"/>
          <w:spacing w:val="7"/>
          <w:sz w:val="19"/>
          <w:szCs w:val="19"/>
          <w:shd w:val="clear" w:color="auto" w:fill="F6F9FF"/>
        </w:rPr>
      </w:pPr>
      <w:r>
        <w:drawing>
          <wp:inline distT="0" distB="0" distL="114300" distR="114300">
            <wp:extent cx="5516880" cy="3007995"/>
            <wp:effectExtent l="0" t="0" r="7620" b="1905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6880" cy="300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Style w:val="7"/>
          <w:rFonts w:ascii="Microsoft YaHei UI" w:hAnsi="Microsoft YaHei UI" w:eastAsia="Microsoft YaHei UI" w:cs="Microsoft YaHei UI"/>
          <w:color w:val="F65746"/>
          <w:spacing w:val="7"/>
          <w:sz w:val="19"/>
          <w:szCs w:val="19"/>
          <w:shd w:val="clear" w:color="auto" w:fill="F6F9FF"/>
        </w:rPr>
      </w:pPr>
    </w:p>
    <w:p>
      <w:pPr>
        <w:rPr>
          <w:rStyle w:val="7"/>
          <w:rFonts w:ascii="Microsoft YaHei UI" w:hAnsi="Microsoft YaHei UI" w:eastAsia="Microsoft YaHei UI" w:cs="Microsoft YaHei UI"/>
          <w:color w:val="F65746"/>
          <w:spacing w:val="7"/>
          <w:sz w:val="19"/>
          <w:szCs w:val="19"/>
          <w:shd w:val="clear" w:color="auto" w:fill="F6F9FF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</w:rPr>
        <w:t>3.点击单位信息</w:t>
      </w:r>
    </w:p>
    <w:p>
      <w:pPr>
        <w:rPr>
          <w:rFonts w:ascii="仿宋_GB2312" w:hAnsi="微软雅黑" w:eastAsia="仿宋_GB2312" w:cs="Times New Roman"/>
          <w:color w:val="3D3D3D"/>
          <w:sz w:val="32"/>
          <w:szCs w:val="32"/>
        </w:rPr>
      </w:pPr>
      <w:r>
        <w:drawing>
          <wp:inline distT="0" distB="0" distL="114300" distR="114300">
            <wp:extent cx="5266690" cy="2712720"/>
            <wp:effectExtent l="0" t="0" r="10160" b="11430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微软雅黑" w:eastAsia="仿宋_GB2312" w:cs="Times New Roman"/>
          <w:color w:val="3D3D3D"/>
          <w:sz w:val="32"/>
          <w:szCs w:val="32"/>
        </w:rPr>
        <w:t>4.选择单位信息下的从业人员</w:t>
      </w:r>
    </w:p>
    <w:p>
      <w:pPr>
        <w:rPr>
          <w:rFonts w:ascii="仿宋_GB2312" w:hAnsi="微软雅黑" w:eastAsia="仿宋_GB2312" w:cs="Times New Roman"/>
          <w:color w:val="3D3D3D"/>
          <w:sz w:val="32"/>
          <w:szCs w:val="32"/>
        </w:rPr>
      </w:pPr>
      <w:r>
        <w:drawing>
          <wp:inline distT="0" distB="0" distL="114300" distR="114300">
            <wp:extent cx="5266690" cy="2699385"/>
            <wp:effectExtent l="0" t="0" r="10160" b="5715"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9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微软雅黑" w:eastAsia="仿宋_GB2312" w:cs="Times New Roman"/>
          <w:color w:val="3D3D3D"/>
          <w:sz w:val="32"/>
          <w:szCs w:val="32"/>
        </w:rPr>
        <w:t>5.点击从业人员下的“+添加”</w:t>
      </w:r>
    </w:p>
    <w:p>
      <w:pPr>
        <w:rPr>
          <w:rFonts w:ascii="仿宋_GB2312" w:hAnsi="微软雅黑" w:eastAsia="仿宋_GB2312" w:cs="Times New Roman"/>
          <w:color w:val="3D3D3D"/>
          <w:sz w:val="32"/>
          <w:szCs w:val="32"/>
        </w:rPr>
      </w:pPr>
      <w:r>
        <w:drawing>
          <wp:inline distT="0" distB="0" distL="114300" distR="114300">
            <wp:extent cx="5259070" cy="1324610"/>
            <wp:effectExtent l="0" t="0" r="17780" b="8890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132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7"/>
          <w:rFonts w:hint="eastAsia" w:ascii="Microsoft YaHei UI" w:hAnsi="Microsoft YaHei UI" w:eastAsia="Microsoft YaHei UI" w:cs="Microsoft YaHei UI"/>
          <w:color w:val="F65746"/>
          <w:spacing w:val="7"/>
          <w:sz w:val="19"/>
          <w:szCs w:val="19"/>
          <w:shd w:val="clear" w:color="auto" w:fill="F6F9FF"/>
        </w:rPr>
        <w:drawing>
          <wp:inline distT="0" distB="0" distL="114300" distR="114300">
            <wp:extent cx="5269230" cy="501650"/>
            <wp:effectExtent l="0" t="0" r="3810" b="1270"/>
            <wp:docPr id="5" name="图片 5" descr="cb09d7a24a4b2af812051f6f016d65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b09d7a24a4b2af812051f6f016d65c0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0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微软雅黑" w:eastAsia="仿宋_GB2312" w:cs="Times New Roman"/>
          <w:color w:val="3D3D3D"/>
          <w:sz w:val="32"/>
          <w:szCs w:val="32"/>
        </w:rPr>
        <w:t>6.如实录入从业人员基本信息，信息录入完毕点确定。</w:t>
      </w:r>
    </w:p>
    <w:p>
      <w:pPr>
        <w:rPr>
          <w:rStyle w:val="7"/>
          <w:rFonts w:ascii="Microsoft YaHei UI" w:hAnsi="Microsoft YaHei UI" w:eastAsia="Microsoft YaHei UI" w:cs="Microsoft YaHei UI"/>
          <w:color w:val="F65746"/>
          <w:spacing w:val="7"/>
          <w:sz w:val="19"/>
          <w:szCs w:val="19"/>
          <w:shd w:val="clear" w:color="auto" w:fill="F6F9FF"/>
        </w:rPr>
      </w:pPr>
      <w:r>
        <w:drawing>
          <wp:inline distT="0" distB="0" distL="114300" distR="114300">
            <wp:extent cx="5266690" cy="3630930"/>
            <wp:effectExtent l="0" t="0" r="10160" b="7620"/>
            <wp:docPr id="2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3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二、注意事项</w:t>
      </w:r>
    </w:p>
    <w:p>
      <w:pPr>
        <w:ind w:firstLine="640" w:firstLineChars="200"/>
        <w:rPr>
          <w:rFonts w:ascii="仿宋_GB2312" w:hAnsi="微软雅黑" w:eastAsia="仿宋_GB2312" w:cs="Times New Roman"/>
          <w:color w:val="3D3D3D"/>
          <w:sz w:val="32"/>
          <w:szCs w:val="32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</w:rPr>
        <w:t>无</w:t>
      </w:r>
    </w:p>
    <w:p>
      <w:pPr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三、咨询电话</w:t>
      </w:r>
    </w:p>
    <w:p>
      <w:pPr>
        <w:rPr>
          <w:rFonts w:hint="eastAsia" w:ascii="仿宋_GB2312" w:hAnsi="微软雅黑" w:eastAsia="仿宋_GB2312" w:cs="Times New Roman"/>
          <w:color w:val="3D3D3D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 xml:space="preserve">    </w:t>
      </w:r>
      <w:r>
        <w:rPr>
          <w:rFonts w:hint="eastAsia" w:ascii="仿宋_GB2312" w:hAnsi="微软雅黑" w:eastAsia="仿宋_GB2312" w:cs="Times New Roman"/>
          <w:color w:val="3D3D3D"/>
          <w:sz w:val="32"/>
          <w:szCs w:val="32"/>
        </w:rPr>
        <w:t xml:space="preserve"> </w:t>
      </w: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0531-</w:t>
      </w:r>
      <w:bookmarkStart w:id="0" w:name="_GoBack"/>
      <w:bookmarkEnd w:id="0"/>
      <w:r>
        <w:rPr>
          <w:rFonts w:hint="eastAsia" w:ascii="仿宋_GB2312" w:hAnsi="微软雅黑" w:eastAsia="仿宋_GB2312" w:cs="Times New Roman"/>
          <w:color w:val="3D3D3D"/>
          <w:sz w:val="32"/>
          <w:szCs w:val="32"/>
        </w:rPr>
        <w:t>85088826</w:t>
      </w:r>
    </w:p>
    <w:p>
      <w:pPr>
        <w:rPr>
          <w:rFonts w:ascii="黑体" w:hAnsi="黑体" w:eastAsia="黑体" w:cs="黑体"/>
          <w:sz w:val="32"/>
          <w:szCs w:val="32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2"/>
  </w:compat>
  <w:docVars>
    <w:docVar w:name="commondata" w:val="eyJoZGlkIjoiNGUzZDk3NTViZTVlMTZhMDE2ZmJiZDY1OTUxMTg4OTMifQ=="/>
  </w:docVars>
  <w:rsids>
    <w:rsidRoot w:val="005E0A39"/>
    <w:rsid w:val="005E0A39"/>
    <w:rsid w:val="006573F4"/>
    <w:rsid w:val="00FA4AB4"/>
    <w:rsid w:val="049E1CB2"/>
    <w:rsid w:val="0B46012E"/>
    <w:rsid w:val="183662DB"/>
    <w:rsid w:val="1E3F145A"/>
    <w:rsid w:val="1FFB04B6"/>
    <w:rsid w:val="269878A3"/>
    <w:rsid w:val="31F8582E"/>
    <w:rsid w:val="369F5A15"/>
    <w:rsid w:val="3A5A6BDD"/>
    <w:rsid w:val="425467BD"/>
    <w:rsid w:val="4A1E1CDA"/>
    <w:rsid w:val="4E345F70"/>
    <w:rsid w:val="4F5E7A68"/>
    <w:rsid w:val="5A713EAE"/>
    <w:rsid w:val="7B9F061D"/>
    <w:rsid w:val="7F635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qFormat/>
    <w:uiPriority w:val="0"/>
    <w:rPr>
      <w:sz w:val="18"/>
      <w:szCs w:val="18"/>
    </w:rPr>
  </w:style>
  <w:style w:type="paragraph" w:styleId="3">
    <w:name w:val="footer"/>
    <w:basedOn w:val="1"/>
    <w:link w:val="1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Strong"/>
    <w:basedOn w:val="6"/>
    <w:qFormat/>
    <w:uiPriority w:val="0"/>
    <w:rPr>
      <w:b/>
    </w:rPr>
  </w:style>
  <w:style w:type="character" w:styleId="8">
    <w:name w:val="Hyperlink"/>
    <w:basedOn w:val="6"/>
    <w:qFormat/>
    <w:uiPriority w:val="0"/>
    <w:rPr>
      <w:color w:val="0000FF"/>
      <w:u w:val="single"/>
    </w:rPr>
  </w:style>
  <w:style w:type="character" w:customStyle="1" w:styleId="9">
    <w:name w:val="批注框文本 Char"/>
    <w:basedOn w:val="6"/>
    <w:link w:val="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0">
    <w:name w:val="页眉 Char"/>
    <w:basedOn w:val="6"/>
    <w:link w:val="4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1">
    <w:name w:val="页脚 Char"/>
    <w:basedOn w:val="6"/>
    <w:link w:val="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165</Words>
  <Characters>210</Characters>
  <Lines>1</Lines>
  <Paragraphs>1</Paragraphs>
  <TotalTime>166</TotalTime>
  <ScaleCrop>false</ScaleCrop>
  <LinksUpToDate>false</LinksUpToDate>
  <CharactersWithSpaces>217</CharactersWithSpaces>
  <Application>WPS Office_11.1.0.11875_F1E327BC-269C-435d-A152-05C5408002CA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2022-04-12T07:46:00Z</dcterms:created>
  <dc:creator>Lenovo</dc:creator>
  <cp:lastModifiedBy> simple</cp:lastModifiedBy>
  <dcterms:modified xsi:type="dcterms:W3CDTF">2022-07-21T06:29:13Z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0B1D6BF6A2D7440C989E239C287B648D</vt:lpwstr>
  </property>
</Properties>
</file>